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DC" w:rsidRPr="0037603F" w:rsidRDefault="00022C68">
      <w:pPr>
        <w:jc w:val="center"/>
        <w:rPr>
          <w:rStyle w:val="a5"/>
          <w:rFonts w:asciiTheme="majorEastAsia" w:eastAsiaTheme="majorEastAsia" w:hAnsiTheme="majorEastAsia" w:cs="黑体"/>
          <w:sz w:val="44"/>
          <w:szCs w:val="44"/>
        </w:rPr>
      </w:pP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cr/>
        <w:t>i</w:t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t>﷽﷽﷽﷽﷽﷽﷽﷽﷽﷽﷽﷽﷽﷽﷽﷽﷽﷽﷽</w:t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Fonts w:asciiTheme="majorEastAsia" w:eastAsiaTheme="majorEastAsia" w:hAnsiTheme="majorEastAsia" w:hint="eastAsia"/>
          <w:vanish/>
          <w:sz w:val="44"/>
          <w:szCs w:val="44"/>
        </w:rPr>
        <w:pgNum/>
      </w:r>
      <w:r w:rsidRPr="0037603F">
        <w:rPr>
          <w:rStyle w:val="a5"/>
          <w:rFonts w:asciiTheme="majorEastAsia" w:eastAsiaTheme="majorEastAsia" w:hAnsiTheme="majorEastAsia" w:cs="黑体" w:hint="eastAsia"/>
          <w:sz w:val="44"/>
          <w:szCs w:val="44"/>
        </w:rPr>
        <w:t>一带一路国际商协会</w:t>
      </w:r>
      <w:r w:rsidRPr="0037603F">
        <w:rPr>
          <w:rStyle w:val="a5"/>
          <w:rFonts w:asciiTheme="majorEastAsia" w:eastAsiaTheme="majorEastAsia" w:hAnsiTheme="majorEastAsia" w:cs="黑体"/>
          <w:sz w:val="44"/>
          <w:szCs w:val="44"/>
        </w:rPr>
        <w:t>大会</w:t>
      </w:r>
    </w:p>
    <w:p w:rsidR="005E34DC" w:rsidRDefault="00022C68">
      <w:pPr>
        <w:jc w:val="center"/>
        <w:rPr>
          <w:rStyle w:val="a5"/>
          <w:rFonts w:asciiTheme="majorEastAsia" w:eastAsiaTheme="majorEastAsia" w:hAnsiTheme="majorEastAsia" w:cs="黑体"/>
          <w:sz w:val="44"/>
          <w:szCs w:val="44"/>
        </w:rPr>
      </w:pPr>
      <w:r w:rsidRPr="0037603F">
        <w:rPr>
          <w:rStyle w:val="a5"/>
          <w:rFonts w:asciiTheme="majorEastAsia" w:eastAsiaTheme="majorEastAsia" w:hAnsiTheme="majorEastAsia" w:cs="黑体" w:hint="eastAsia"/>
          <w:sz w:val="44"/>
          <w:szCs w:val="44"/>
        </w:rPr>
        <w:t>参展须知</w:t>
      </w:r>
    </w:p>
    <w:p w:rsidR="0037603F" w:rsidRPr="0037603F" w:rsidRDefault="0037603F">
      <w:pPr>
        <w:jc w:val="center"/>
        <w:rPr>
          <w:rStyle w:val="a5"/>
          <w:rFonts w:asciiTheme="majorEastAsia" w:eastAsiaTheme="majorEastAsia" w:hAnsiTheme="majorEastAsia" w:cs="黑体"/>
          <w:sz w:val="44"/>
          <w:szCs w:val="44"/>
        </w:rPr>
      </w:pPr>
    </w:p>
    <w:p w:rsidR="005E34DC" w:rsidRDefault="0090252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8120" cy="1691640"/>
            <wp:effectExtent l="19050" t="0" r="0" b="0"/>
            <wp:docPr id="2" name="图片 1" descr="最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最后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4DC" w:rsidRDefault="00022C6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全球最具影响力的，以商会、行业协会等社会组织为主要参与主体的世界级盛会，盛情邀请世界各国/地区政府、商会、行业协会、社会机构、学术组织、知名企业等，共襄盛举，聚力天下万商，共创“一带一路”繁荣。</w:t>
      </w:r>
    </w:p>
    <w:p w:rsidR="005E34DC" w:rsidRDefault="00022C6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参展机构请于</w:t>
      </w:r>
      <w:r w:rsidR="0037603F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年10月1日前，参会单位或个人请于10月15日前将参与内容提报至组委会并完成确认。</w:t>
      </w:r>
    </w:p>
    <w:p w:rsidR="005E34DC" w:rsidRDefault="00022C68">
      <w:pPr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一、参展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（一）时间安排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1、参展商签到：  10月28日10：00-17：00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2、标准展位布展：10月29日8：30-9：30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3、特装展位布展：10月27日晚间物料进馆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 xml:space="preserve">                 10月28日8：00—17：00搭建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4、展期：10月29日—10月30日 全天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5、撤展：10月30日 17：00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（二）参展费用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lastRenderedPageBreak/>
        <w:t>1、标准展位：2M×3M标准展位，</w:t>
      </w:r>
      <w:r w:rsidR="0037603F">
        <w:rPr>
          <w:rFonts w:ascii="仿宋" w:eastAsia="仿宋" w:hAnsi="仿宋" w:cstheme="minorBidi" w:hint="eastAsia"/>
          <w:kern w:val="2"/>
          <w:sz w:val="32"/>
          <w:szCs w:val="32"/>
        </w:rPr>
        <w:t>5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0,000元/个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2、特装展区：</w:t>
      </w:r>
      <w:r w:rsidR="0037603F">
        <w:rPr>
          <w:rFonts w:ascii="仿宋" w:eastAsia="仿宋" w:hAnsi="仿宋" w:cstheme="minorBidi" w:hint="eastAsia"/>
          <w:kern w:val="2"/>
          <w:sz w:val="32"/>
          <w:szCs w:val="32"/>
        </w:rPr>
        <w:t>3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,000元/㎡，光地，18㎡起租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（三）标准展位服务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noProof/>
          <w:kern w:val="2"/>
          <w:sz w:val="32"/>
          <w:szCs w:val="32"/>
        </w:rPr>
        <w:drawing>
          <wp:inline distT="0" distB="0" distL="114300" distR="114300">
            <wp:extent cx="4434840" cy="2894330"/>
            <wp:effectExtent l="0" t="0" r="10160" b="1270"/>
            <wp:docPr id="1" name="图片 1" descr="C:\Users\dazao\Desktop\5.jp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azao\Desktop\5.jpg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34DC" w:rsidRDefault="00022C68">
      <w:pPr>
        <w:pStyle w:val="a4"/>
        <w:widowControl/>
        <w:spacing w:beforeAutospacing="0" w:afterAutospacing="0" w:line="360" w:lineRule="atLeast"/>
        <w:jc w:val="center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↑标准展位示意图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服务内容包括：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1、3m×2.5m展位背景搭建及画面设计和制作，画面内容由商会提供；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2、0.6m×1.2m展位桌1张；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3、圆形洽谈桌1张；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4、洽谈椅4把；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5、展位地面地毯；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6、5安培/220伏特的电源插座1个；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7、展位背景板射灯4个。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（四）特装展位服务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室内光地，提供电源，无任何设施，参展商自行搭建。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lastRenderedPageBreak/>
        <w:t>（五）增值服务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本届大会参展商均可享受如下增值服务：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1、大会会务手册半版广告；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2、环球网“线上大会”展位1个，线上同步全方位呈现展位内容，做永不落幕的展览会；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3、环球网人物专访或机构专访1篇。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（六）参展目的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1、商会、行业协会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全球商协会大交流，大沟通，集中展示商协会资源、服务范围和对接能力。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2、投资促进机构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直观呈现国家或区域政策法规、版图规划和商业活力，拓展国际合作新蓝海。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3、企业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为商协会会员企业提供多维度品牌及产品展示，促进企业对接全球资源。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4、项目方</w:t>
      </w:r>
    </w:p>
    <w:p w:rsidR="005E34DC" w:rsidRDefault="00022C68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链接“一带一路”民间力量，促进项目方与商界精英、投资机构深度对接。</w:t>
      </w:r>
    </w:p>
    <w:p w:rsidR="005E34DC" w:rsidRDefault="005E34DC">
      <w:pPr>
        <w:pStyle w:val="a4"/>
        <w:widowControl/>
        <w:spacing w:beforeAutospacing="0" w:afterAutospacing="0" w:line="360" w:lineRule="atLeast"/>
        <w:rPr>
          <w:rFonts w:ascii="仿宋" w:eastAsia="仿宋" w:hAnsi="仿宋" w:cstheme="minorBidi"/>
          <w:kern w:val="2"/>
          <w:sz w:val="32"/>
          <w:szCs w:val="32"/>
        </w:rPr>
      </w:pPr>
    </w:p>
    <w:p w:rsidR="005E34DC" w:rsidRDefault="00022C68">
      <w:pPr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二、分论坛合作</w:t>
      </w:r>
    </w:p>
    <w:p w:rsidR="005E34DC" w:rsidRDefault="00022C6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本届</w:t>
      </w:r>
      <w:r>
        <w:rPr>
          <w:rFonts w:ascii="仿宋" w:eastAsia="仿宋" w:hAnsi="仿宋"/>
          <w:sz w:val="32"/>
          <w:szCs w:val="32"/>
        </w:rPr>
        <w:t>大会</w:t>
      </w:r>
      <w:r>
        <w:rPr>
          <w:rFonts w:ascii="仿宋" w:eastAsia="仿宋" w:hAnsi="仿宋" w:hint="eastAsia"/>
          <w:sz w:val="32"/>
          <w:szCs w:val="32"/>
        </w:rPr>
        <w:t>为全球高端商务资源创造了优质的展现和交</w:t>
      </w:r>
      <w:r>
        <w:rPr>
          <w:rFonts w:ascii="仿宋" w:eastAsia="仿宋" w:hAnsi="仿宋" w:hint="eastAsia"/>
          <w:sz w:val="32"/>
          <w:szCs w:val="32"/>
        </w:rPr>
        <w:lastRenderedPageBreak/>
        <w:t>互空间，是全球范围最具影响力的商协会年度盛会。届时将有数百位国内外政府要员、国际机构负责人、专家学者，以及来自“一带一路”沿线国家及世界各国的商协会会长、会员企业家等庞大商务群体参加本次盛会。</w:t>
      </w:r>
    </w:p>
    <w:p w:rsidR="005E34DC" w:rsidRDefault="00022C6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为提升</w:t>
      </w:r>
      <w:r>
        <w:rPr>
          <w:rFonts w:ascii="仿宋" w:eastAsia="仿宋" w:hAnsi="仿宋"/>
          <w:sz w:val="32"/>
          <w:szCs w:val="32"/>
        </w:rPr>
        <w:t>大会</w:t>
      </w:r>
      <w:r>
        <w:rPr>
          <w:rFonts w:ascii="仿宋" w:eastAsia="仿宋" w:hAnsi="仿宋" w:hint="eastAsia"/>
          <w:sz w:val="32"/>
          <w:szCs w:val="32"/>
        </w:rPr>
        <w:t>资源涉猎面，丰富大会覆盖内容，凝聚更多支柱力量积极参与，特别邀请相关政府部门、权威机构、大型商协会等共同开发和主办相关分论坛。具体事宜请联系组委会相关人员咨询洽谈。</w:t>
      </w:r>
    </w:p>
    <w:p w:rsidR="005E34DC" w:rsidRDefault="00022C68">
      <w:pPr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三、大会指定账户</w:t>
      </w:r>
    </w:p>
    <w:p w:rsidR="005E34DC" w:rsidRDefault="00022C6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参展和参会费用请汇至</w:t>
      </w:r>
      <w:r>
        <w:rPr>
          <w:rFonts w:ascii="仿宋" w:eastAsia="仿宋" w:hAnsi="仿宋"/>
          <w:sz w:val="32"/>
          <w:szCs w:val="32"/>
        </w:rPr>
        <w:t>大会</w:t>
      </w:r>
      <w:r>
        <w:rPr>
          <w:rFonts w:ascii="仿宋" w:eastAsia="仿宋" w:hAnsi="仿宋" w:hint="eastAsia"/>
          <w:sz w:val="32"/>
          <w:szCs w:val="32"/>
        </w:rPr>
        <w:t>指定账户，展位分配实行“先预定、先分配”原则。具体事宜请填写回执表（附件二）提交至组委会后，工作人员具体对接。</w:t>
      </w:r>
    </w:p>
    <w:p w:rsidR="005E34DC" w:rsidRDefault="00022C6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户名：环球时报在线（北京）文化传播有限公司</w:t>
      </w:r>
    </w:p>
    <w:p w:rsidR="005E34DC" w:rsidRDefault="00022C6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开户行：中国交通银行股份有限公司北京光华路支行</w:t>
      </w:r>
    </w:p>
    <w:p w:rsidR="005E34DC" w:rsidRDefault="00022C6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账号：1100 6102 1018 0100 41082</w:t>
      </w:r>
    </w:p>
    <w:p w:rsidR="005E34DC" w:rsidRDefault="00022C68">
      <w:pPr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四、联系我们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组委会竭诚为您服务，您可以：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1、填写回执表（附件二），发送邮件或传真至组委会。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2、登陆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环球网商协会频道</w:t>
      </w:r>
      <w:r>
        <w:rPr>
          <w:rFonts w:ascii="仿宋" w:eastAsia="仿宋" w:hAnsi="仿宋" w:hint="eastAsia"/>
          <w:sz w:val="32"/>
          <w:szCs w:val="32"/>
        </w:rPr>
        <w:t>chamber.huanqiu.com或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大</w:t>
      </w:r>
      <w:r>
        <w:rPr>
          <w:rFonts w:ascii="仿宋" w:eastAsia="仿宋" w:hAnsi="仿宋" w:hint="eastAsia"/>
          <w:sz w:val="32"/>
          <w:szCs w:val="32"/>
        </w:rPr>
        <w:t>会官网</w:t>
      </w:r>
      <w:hyperlink r:id="rId9" w:history="1">
        <w:r>
          <w:rPr>
            <w:rStyle w:val="a7"/>
            <w:rFonts w:ascii="仿宋" w:eastAsia="仿宋" w:hAnsi="仿宋" w:hint="eastAsia"/>
            <w:color w:val="auto"/>
            <w:sz w:val="32"/>
            <w:szCs w:val="32"/>
            <w:u w:val="none"/>
          </w:rPr>
          <w:t>www.gccac.com.cn</w:t>
        </w:r>
      </w:hyperlink>
      <w:r>
        <w:rPr>
          <w:rFonts w:ascii="仿宋" w:eastAsia="仿宋" w:hAnsi="仿宋" w:hint="eastAsia"/>
          <w:sz w:val="32"/>
          <w:szCs w:val="32"/>
        </w:rPr>
        <w:t>了解最新活动信息及线上报名。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3、联系组委会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邮箱：gccac@huanqiu.com 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电话：010</w:t>
      </w:r>
      <w:r>
        <w:rPr>
          <w:rFonts w:ascii="仿宋" w:eastAsia="仿宋" w:hAnsi="仿宋"/>
          <w:sz w:val="32"/>
          <w:szCs w:val="32"/>
        </w:rPr>
        <w:t>–</w:t>
      </w:r>
      <w:r>
        <w:rPr>
          <w:rFonts w:ascii="仿宋" w:eastAsia="仿宋" w:hAnsi="仿宋" w:hint="eastAsia"/>
          <w:sz w:val="32"/>
          <w:szCs w:val="32"/>
        </w:rPr>
        <w:t>65361101</w:t>
      </w:r>
      <w:r>
        <w:rPr>
          <w:rFonts w:ascii="仿宋" w:eastAsia="仿宋" w:hAnsi="仿宋"/>
          <w:sz w:val="32"/>
          <w:szCs w:val="32"/>
        </w:rPr>
        <w:t>–</w:t>
      </w:r>
      <w:r>
        <w:rPr>
          <w:rFonts w:ascii="仿宋" w:eastAsia="仿宋" w:hAnsi="仿宋" w:hint="eastAsia"/>
          <w:sz w:val="32"/>
          <w:szCs w:val="32"/>
        </w:rPr>
        <w:t xml:space="preserve">2902 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传真：010</w:t>
      </w:r>
      <w:r>
        <w:rPr>
          <w:rFonts w:ascii="仿宋" w:eastAsia="仿宋" w:hAnsi="仿宋"/>
          <w:sz w:val="32"/>
          <w:szCs w:val="32"/>
        </w:rPr>
        <w:t>–</w:t>
      </w:r>
      <w:r>
        <w:rPr>
          <w:rFonts w:ascii="仿宋" w:eastAsia="仿宋" w:hAnsi="仿宋" w:hint="eastAsia"/>
          <w:sz w:val="32"/>
          <w:szCs w:val="32"/>
        </w:rPr>
        <w:t>65361899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联系人：曾先生 13675816338 王女士 13520929229        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陈先生 18857786088   Chad </w:t>
      </w:r>
      <w:r>
        <w:rPr>
          <w:rFonts w:ascii="仿宋" w:eastAsia="仿宋" w:hAnsi="仿宋"/>
          <w:sz w:val="32"/>
          <w:szCs w:val="32"/>
        </w:rPr>
        <w:t>+86</w:t>
      </w:r>
      <w:r>
        <w:rPr>
          <w:rFonts w:ascii="仿宋" w:eastAsia="仿宋" w:hAnsi="仿宋" w:hint="eastAsia"/>
          <w:sz w:val="32"/>
          <w:szCs w:val="32"/>
        </w:rPr>
        <w:t xml:space="preserve"> 13695892636   </w:t>
      </w:r>
    </w:p>
    <w:p w:rsidR="0037603F" w:rsidRDefault="0037603F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Alex +86 15988719591</w:t>
      </w:r>
    </w:p>
    <w:p w:rsidR="005E34DC" w:rsidRDefault="00022C68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商务合作：陈先生 13051661555/010</w:t>
      </w:r>
      <w:r>
        <w:rPr>
          <w:rFonts w:ascii="仿宋" w:eastAsia="仿宋" w:hAnsi="仿宋"/>
          <w:sz w:val="32"/>
          <w:szCs w:val="32"/>
        </w:rPr>
        <w:t>–</w:t>
      </w:r>
      <w:r>
        <w:rPr>
          <w:rFonts w:ascii="仿宋" w:eastAsia="仿宋" w:hAnsi="仿宋" w:hint="eastAsia"/>
          <w:sz w:val="32"/>
          <w:szCs w:val="32"/>
        </w:rPr>
        <w:t>65361101-8008</w:t>
      </w:r>
    </w:p>
    <w:p w:rsidR="005E34DC" w:rsidRDefault="00022C68">
      <w:pPr>
        <w:ind w:firstLine="6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组委会地址：北京市朝阳区东三环北路19号中青大厦16楼</w:t>
      </w:r>
    </w:p>
    <w:p w:rsidR="005E34DC" w:rsidRDefault="005E34DC">
      <w:pPr>
        <w:ind w:firstLine="640"/>
        <w:jc w:val="left"/>
        <w:rPr>
          <w:rFonts w:ascii="仿宋" w:eastAsia="仿宋" w:hAnsi="仿宋"/>
          <w:sz w:val="28"/>
          <w:szCs w:val="28"/>
        </w:rPr>
      </w:pPr>
    </w:p>
    <w:p w:rsidR="005E34DC" w:rsidRDefault="005E34DC">
      <w:pPr>
        <w:jc w:val="left"/>
        <w:rPr>
          <w:rFonts w:ascii="仿宋" w:eastAsia="仿宋" w:hAnsi="仿宋"/>
          <w:sz w:val="28"/>
          <w:szCs w:val="28"/>
        </w:rPr>
      </w:pPr>
    </w:p>
    <w:p w:rsidR="005E34DC" w:rsidRDefault="00022C6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附件一：简要议程</w:t>
      </w:r>
    </w:p>
    <w:tbl>
      <w:tblPr>
        <w:tblStyle w:val="a8"/>
        <w:tblpPr w:leftFromText="180" w:rightFromText="180" w:vertAnchor="text" w:tblpY="1"/>
        <w:tblOverlap w:val="never"/>
        <w:tblW w:w="8991" w:type="dxa"/>
        <w:tblLayout w:type="fixed"/>
        <w:tblLook w:val="04A0"/>
      </w:tblPr>
      <w:tblGrid>
        <w:gridCol w:w="2235"/>
        <w:gridCol w:w="2178"/>
        <w:gridCol w:w="4578"/>
      </w:tblGrid>
      <w:tr w:rsidR="005E34DC">
        <w:trPr>
          <w:trHeight w:val="277"/>
        </w:trPr>
        <w:tc>
          <w:tcPr>
            <w:tcW w:w="8991" w:type="dxa"/>
            <w:gridSpan w:val="3"/>
          </w:tcPr>
          <w:p w:rsidR="005E34DC" w:rsidRDefault="00022C68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Cs/>
                <w:sz w:val="32"/>
                <w:szCs w:val="32"/>
              </w:rPr>
              <w:t>一带一路国际商协会</w:t>
            </w:r>
            <w:r>
              <w:rPr>
                <w:rFonts w:ascii="微软雅黑" w:eastAsia="微软雅黑" w:hAnsi="微软雅黑"/>
                <w:bCs/>
                <w:sz w:val="32"/>
                <w:szCs w:val="32"/>
              </w:rPr>
              <w:t>大会</w:t>
            </w:r>
            <w:r>
              <w:rPr>
                <w:rFonts w:ascii="微软雅黑" w:eastAsia="微软雅黑" w:hAnsi="微软雅黑" w:hint="eastAsia"/>
                <w:bCs/>
                <w:sz w:val="32"/>
                <w:szCs w:val="32"/>
              </w:rPr>
              <w:t>简要议程</w:t>
            </w:r>
          </w:p>
        </w:tc>
      </w:tr>
      <w:tr w:rsidR="005E34DC">
        <w:trPr>
          <w:trHeight w:val="357"/>
        </w:trPr>
        <w:tc>
          <w:tcPr>
            <w:tcW w:w="4413" w:type="dxa"/>
            <w:gridSpan w:val="2"/>
          </w:tcPr>
          <w:p w:rsidR="005E34DC" w:rsidRDefault="00022C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4578" w:type="dxa"/>
          </w:tcPr>
          <w:p w:rsidR="005E34DC" w:rsidRDefault="00022C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议程</w:t>
            </w:r>
          </w:p>
        </w:tc>
      </w:tr>
      <w:tr w:rsidR="005E34DC">
        <w:tc>
          <w:tcPr>
            <w:tcW w:w="2235" w:type="dxa"/>
          </w:tcPr>
          <w:p w:rsidR="005E34DC" w:rsidRDefault="00022C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28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78" w:type="dxa"/>
          </w:tcPr>
          <w:p w:rsidR="005E34DC" w:rsidRDefault="00022C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00-22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578" w:type="dxa"/>
          </w:tcPr>
          <w:p w:rsidR="005E34DC" w:rsidRDefault="00022C6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嘉宾报到，入住酒店</w:t>
            </w:r>
          </w:p>
        </w:tc>
      </w:tr>
      <w:tr w:rsidR="0037603F">
        <w:trPr>
          <w:trHeight w:val="986"/>
        </w:trPr>
        <w:tc>
          <w:tcPr>
            <w:tcW w:w="2235" w:type="dxa"/>
            <w:vMerge w:val="restart"/>
          </w:tcPr>
          <w:p w:rsidR="0037603F" w:rsidRDefault="0037603F">
            <w:pPr>
              <w:jc w:val="center"/>
              <w:rPr>
                <w:sz w:val="28"/>
                <w:szCs w:val="28"/>
              </w:rPr>
            </w:pPr>
          </w:p>
          <w:p w:rsidR="0037603F" w:rsidRDefault="0037603F">
            <w:pPr>
              <w:jc w:val="center"/>
              <w:rPr>
                <w:sz w:val="28"/>
                <w:szCs w:val="28"/>
              </w:rPr>
            </w:pPr>
          </w:p>
          <w:p w:rsidR="0037603F" w:rsidRDefault="00376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78" w:type="dxa"/>
          </w:tcPr>
          <w:p w:rsidR="0037603F" w:rsidRDefault="00376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578" w:type="dxa"/>
          </w:tcPr>
          <w:p w:rsidR="0037603F" w:rsidRDefault="003760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一带一路国际商协会会长大会、</w:t>
            </w:r>
          </w:p>
          <w:p w:rsidR="0037603F" w:rsidRDefault="003760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</w:t>
            </w:r>
          </w:p>
        </w:tc>
      </w:tr>
      <w:tr w:rsidR="0037603F">
        <w:tc>
          <w:tcPr>
            <w:tcW w:w="2235" w:type="dxa"/>
            <w:vMerge/>
          </w:tcPr>
          <w:p w:rsidR="0037603F" w:rsidRDefault="00376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37603F" w:rsidRDefault="00376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30-13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578" w:type="dxa"/>
          </w:tcPr>
          <w:p w:rsidR="0037603F" w:rsidRDefault="0037603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自助午餐</w:t>
            </w:r>
          </w:p>
        </w:tc>
      </w:tr>
      <w:tr w:rsidR="0037603F">
        <w:tc>
          <w:tcPr>
            <w:tcW w:w="2235" w:type="dxa"/>
            <w:vMerge/>
          </w:tcPr>
          <w:p w:rsidR="0037603F" w:rsidRDefault="00376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37603F" w:rsidRDefault="00376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00-17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578" w:type="dxa"/>
          </w:tcPr>
          <w:p w:rsidR="0037603F" w:rsidRDefault="0037603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  <w:tr w:rsidR="0037603F">
        <w:tc>
          <w:tcPr>
            <w:tcW w:w="2235" w:type="dxa"/>
            <w:vMerge/>
          </w:tcPr>
          <w:p w:rsidR="0037603F" w:rsidRDefault="00376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37603F" w:rsidRDefault="00376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00-20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578" w:type="dxa"/>
          </w:tcPr>
          <w:p w:rsidR="0037603F" w:rsidRDefault="0037603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国际商协会“金驼峰奖”颁奖盛典</w:t>
            </w:r>
          </w:p>
        </w:tc>
      </w:tr>
      <w:tr w:rsidR="005E34DC">
        <w:trPr>
          <w:trHeight w:val="604"/>
        </w:trPr>
        <w:tc>
          <w:tcPr>
            <w:tcW w:w="2235" w:type="dxa"/>
            <w:vMerge w:val="restart"/>
          </w:tcPr>
          <w:p w:rsidR="005E34DC" w:rsidRDefault="005E34DC">
            <w:pPr>
              <w:jc w:val="center"/>
              <w:rPr>
                <w:sz w:val="28"/>
                <w:szCs w:val="28"/>
              </w:rPr>
            </w:pPr>
          </w:p>
          <w:p w:rsidR="005E34DC" w:rsidRDefault="00022C6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78" w:type="dxa"/>
          </w:tcPr>
          <w:p w:rsidR="005E34DC" w:rsidRDefault="00022C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4578" w:type="dxa"/>
          </w:tcPr>
          <w:p w:rsidR="005E34DC" w:rsidRDefault="00022C6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  <w:tr w:rsidR="005E34DC">
        <w:trPr>
          <w:trHeight w:val="605"/>
        </w:trPr>
        <w:tc>
          <w:tcPr>
            <w:tcW w:w="2235" w:type="dxa"/>
            <w:vMerge/>
          </w:tcPr>
          <w:p w:rsidR="005E34DC" w:rsidRDefault="005E3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5E34DC" w:rsidRDefault="00022C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30-13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578" w:type="dxa"/>
          </w:tcPr>
          <w:p w:rsidR="005E34DC" w:rsidRDefault="00022C6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自助午餐</w:t>
            </w:r>
          </w:p>
        </w:tc>
      </w:tr>
      <w:tr w:rsidR="005E34DC" w:rsidTr="0037603F">
        <w:trPr>
          <w:trHeight w:val="612"/>
        </w:trPr>
        <w:tc>
          <w:tcPr>
            <w:tcW w:w="2235" w:type="dxa"/>
            <w:vMerge/>
          </w:tcPr>
          <w:p w:rsidR="005E34DC" w:rsidRDefault="005E3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5E34DC" w:rsidRDefault="00022C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00-17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578" w:type="dxa"/>
          </w:tcPr>
          <w:p w:rsidR="005E34DC" w:rsidRDefault="00022C6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</w:tbl>
    <w:p w:rsidR="005E34DC" w:rsidRDefault="005E34DC">
      <w:pPr>
        <w:jc w:val="left"/>
        <w:rPr>
          <w:rFonts w:ascii="仿宋" w:eastAsia="仿宋" w:hAnsi="仿宋"/>
          <w:sz w:val="32"/>
          <w:szCs w:val="32"/>
        </w:rPr>
      </w:pPr>
    </w:p>
    <w:p w:rsidR="005E34DC" w:rsidRDefault="00022C68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lastRenderedPageBreak/>
        <w:t>附件二：回执表</w:t>
      </w:r>
    </w:p>
    <w:tbl>
      <w:tblPr>
        <w:tblStyle w:val="a8"/>
        <w:tblW w:w="9039" w:type="dxa"/>
        <w:tblLayout w:type="fixed"/>
        <w:tblLook w:val="04A0"/>
      </w:tblPr>
      <w:tblGrid>
        <w:gridCol w:w="1668"/>
        <w:gridCol w:w="3402"/>
        <w:gridCol w:w="3969"/>
      </w:tblGrid>
      <w:tr w:rsidR="005E34DC">
        <w:tc>
          <w:tcPr>
            <w:tcW w:w="9039" w:type="dxa"/>
            <w:gridSpan w:val="3"/>
          </w:tcPr>
          <w:p w:rsidR="005E34DC" w:rsidRDefault="00022C68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sz w:val="32"/>
                <w:szCs w:val="32"/>
              </w:rPr>
              <w:t>一带一路国际商协会</w:t>
            </w:r>
            <w:r>
              <w:rPr>
                <w:rFonts w:ascii="微软雅黑" w:eastAsia="微软雅黑" w:hAnsi="微软雅黑"/>
                <w:sz w:val="32"/>
                <w:szCs w:val="32"/>
              </w:rPr>
              <w:t>大会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>回执表</w:t>
            </w:r>
          </w:p>
        </w:tc>
      </w:tr>
      <w:tr w:rsidR="005E34DC">
        <w:tc>
          <w:tcPr>
            <w:tcW w:w="1668" w:type="dxa"/>
          </w:tcPr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2"/>
          </w:tcPr>
          <w:p w:rsidR="005E34DC" w:rsidRDefault="005E34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34DC">
        <w:tc>
          <w:tcPr>
            <w:tcW w:w="1668" w:type="dxa"/>
          </w:tcPr>
          <w:p w:rsidR="005E34DC" w:rsidRDefault="005E34D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单位类型</w:t>
            </w:r>
          </w:p>
        </w:tc>
        <w:tc>
          <w:tcPr>
            <w:tcW w:w="7371" w:type="dxa"/>
            <w:gridSpan w:val="2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政府机构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地区商会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行业协会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使领馆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学术机构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投资促进机构  </w:t>
            </w:r>
          </w:p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企业（主要行业：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其他（请备注机构类别：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）  </w:t>
            </w:r>
          </w:p>
        </w:tc>
      </w:tr>
      <w:tr w:rsidR="005E34DC">
        <w:tc>
          <w:tcPr>
            <w:tcW w:w="1668" w:type="dxa"/>
            <w:vMerge w:val="restart"/>
          </w:tcPr>
          <w:p w:rsidR="005E34DC" w:rsidRDefault="005E34D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402" w:type="dxa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联系人：</w:t>
            </w:r>
          </w:p>
        </w:tc>
        <w:tc>
          <w:tcPr>
            <w:tcW w:w="3969" w:type="dxa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固话：</w:t>
            </w:r>
          </w:p>
        </w:tc>
      </w:tr>
      <w:tr w:rsidR="005E34DC">
        <w:tc>
          <w:tcPr>
            <w:tcW w:w="1668" w:type="dxa"/>
            <w:vMerge/>
          </w:tcPr>
          <w:p w:rsidR="005E34DC" w:rsidRDefault="005E34D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邮箱：</w:t>
            </w:r>
          </w:p>
        </w:tc>
        <w:tc>
          <w:tcPr>
            <w:tcW w:w="3969" w:type="dxa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手机：</w:t>
            </w:r>
          </w:p>
        </w:tc>
      </w:tr>
      <w:tr w:rsidR="005E34DC">
        <w:tc>
          <w:tcPr>
            <w:tcW w:w="1668" w:type="dxa"/>
            <w:vMerge/>
          </w:tcPr>
          <w:p w:rsidR="005E34DC" w:rsidRDefault="005E34D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地址：</w:t>
            </w:r>
          </w:p>
        </w:tc>
      </w:tr>
      <w:tr w:rsidR="005E34DC">
        <w:trPr>
          <w:trHeight w:val="1258"/>
        </w:trPr>
        <w:tc>
          <w:tcPr>
            <w:tcW w:w="1668" w:type="dxa"/>
          </w:tcPr>
          <w:p w:rsidR="005E34DC" w:rsidRDefault="005E34D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参与内容</w:t>
            </w:r>
          </w:p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371" w:type="dxa"/>
            <w:gridSpan w:val="2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设置展位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承办相关分论坛   </w:t>
            </w:r>
          </w:p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出席会长大会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出席相关论坛   </w:t>
            </w:r>
          </w:p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参加商协会评选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观摩展览及对接洽谈   </w:t>
            </w:r>
          </w:p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其他（请备注：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5E34DC">
        <w:trPr>
          <w:trHeight w:val="177"/>
        </w:trPr>
        <w:tc>
          <w:tcPr>
            <w:tcW w:w="1668" w:type="dxa"/>
          </w:tcPr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展位要求</w:t>
            </w:r>
          </w:p>
        </w:tc>
        <w:tc>
          <w:tcPr>
            <w:tcW w:w="7371" w:type="dxa"/>
            <w:gridSpan w:val="2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标准展位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特装展位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平方米</w:t>
            </w:r>
          </w:p>
        </w:tc>
      </w:tr>
      <w:tr w:rsidR="005E34DC">
        <w:trPr>
          <w:trHeight w:val="1258"/>
        </w:trPr>
        <w:tc>
          <w:tcPr>
            <w:tcW w:w="1668" w:type="dxa"/>
          </w:tcPr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希望结识哪些主体</w:t>
            </w:r>
          </w:p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371" w:type="dxa"/>
            <w:gridSpan w:val="2"/>
          </w:tcPr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国际商协会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跨国机构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学术机构</w:t>
            </w:r>
          </w:p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政府部门（类型或名称：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） </w:t>
            </w:r>
          </w:p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投资商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项目方   </w:t>
            </w: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媒体      </w:t>
            </w:r>
          </w:p>
          <w:p w:rsidR="005E34DC" w:rsidRDefault="00022C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4"/>
                <w:szCs w:val="34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其他（请备注：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5E34DC">
        <w:trPr>
          <w:trHeight w:val="435"/>
        </w:trPr>
        <w:tc>
          <w:tcPr>
            <w:tcW w:w="1668" w:type="dxa"/>
          </w:tcPr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建议</w:t>
            </w:r>
          </w:p>
          <w:p w:rsidR="005E34DC" w:rsidRDefault="00022C6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或其他</w:t>
            </w:r>
          </w:p>
        </w:tc>
        <w:tc>
          <w:tcPr>
            <w:tcW w:w="7371" w:type="dxa"/>
            <w:gridSpan w:val="2"/>
          </w:tcPr>
          <w:p w:rsidR="005E34DC" w:rsidRDefault="005E34D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E34DC" w:rsidRDefault="005E34DC">
      <w:pPr>
        <w:jc w:val="left"/>
        <w:rPr>
          <w:rFonts w:ascii="黑体" w:eastAsia="黑体" w:hAnsi="黑体"/>
          <w:sz w:val="24"/>
        </w:rPr>
      </w:pPr>
    </w:p>
    <w:sectPr w:rsidR="005E34DC" w:rsidSect="005E34D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A4" w:rsidRDefault="000949A4" w:rsidP="0037603F">
      <w:r>
        <w:separator/>
      </w:r>
    </w:p>
  </w:endnote>
  <w:endnote w:type="continuationSeparator" w:id="0">
    <w:p w:rsidR="000949A4" w:rsidRDefault="000949A4" w:rsidP="0037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A4" w:rsidRDefault="000949A4" w:rsidP="0037603F">
      <w:r>
        <w:separator/>
      </w:r>
    </w:p>
  </w:footnote>
  <w:footnote w:type="continuationSeparator" w:id="0">
    <w:p w:rsidR="000949A4" w:rsidRDefault="000949A4" w:rsidP="00376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620B8E"/>
    <w:rsid w:val="0000504B"/>
    <w:rsid w:val="00013047"/>
    <w:rsid w:val="000222E7"/>
    <w:rsid w:val="00022C68"/>
    <w:rsid w:val="000306E9"/>
    <w:rsid w:val="0003723B"/>
    <w:rsid w:val="00040544"/>
    <w:rsid w:val="00060789"/>
    <w:rsid w:val="00063549"/>
    <w:rsid w:val="0007247D"/>
    <w:rsid w:val="00082BB6"/>
    <w:rsid w:val="00093A45"/>
    <w:rsid w:val="000949A4"/>
    <w:rsid w:val="000A4ABA"/>
    <w:rsid w:val="000B13B9"/>
    <w:rsid w:val="000B36D5"/>
    <w:rsid w:val="000B762A"/>
    <w:rsid w:val="000C3915"/>
    <w:rsid w:val="000C7BFD"/>
    <w:rsid w:val="000E501A"/>
    <w:rsid w:val="000F7966"/>
    <w:rsid w:val="00100696"/>
    <w:rsid w:val="0010363D"/>
    <w:rsid w:val="00105615"/>
    <w:rsid w:val="00113BF9"/>
    <w:rsid w:val="0012403C"/>
    <w:rsid w:val="00132D3E"/>
    <w:rsid w:val="00151FEA"/>
    <w:rsid w:val="001526AE"/>
    <w:rsid w:val="00152EF3"/>
    <w:rsid w:val="0015505D"/>
    <w:rsid w:val="001644D9"/>
    <w:rsid w:val="00181AD8"/>
    <w:rsid w:val="0018275F"/>
    <w:rsid w:val="00184675"/>
    <w:rsid w:val="00184DFE"/>
    <w:rsid w:val="00193E5E"/>
    <w:rsid w:val="001B0C9C"/>
    <w:rsid w:val="001C1CC1"/>
    <w:rsid w:val="001C475B"/>
    <w:rsid w:val="001D15D7"/>
    <w:rsid w:val="001E62EB"/>
    <w:rsid w:val="001F5F17"/>
    <w:rsid w:val="00206D2B"/>
    <w:rsid w:val="00212177"/>
    <w:rsid w:val="00222B59"/>
    <w:rsid w:val="00226981"/>
    <w:rsid w:val="00226BE7"/>
    <w:rsid w:val="00244F46"/>
    <w:rsid w:val="002451D1"/>
    <w:rsid w:val="00253B20"/>
    <w:rsid w:val="0025569F"/>
    <w:rsid w:val="002616FE"/>
    <w:rsid w:val="0026417D"/>
    <w:rsid w:val="002710F1"/>
    <w:rsid w:val="00272F90"/>
    <w:rsid w:val="00290B21"/>
    <w:rsid w:val="002912B7"/>
    <w:rsid w:val="00291C71"/>
    <w:rsid w:val="002953D4"/>
    <w:rsid w:val="002A6416"/>
    <w:rsid w:val="002B06D9"/>
    <w:rsid w:val="002B4073"/>
    <w:rsid w:val="002B7909"/>
    <w:rsid w:val="002C5030"/>
    <w:rsid w:val="002D1A71"/>
    <w:rsid w:val="002D1F2D"/>
    <w:rsid w:val="002D26A8"/>
    <w:rsid w:val="002E5717"/>
    <w:rsid w:val="002F1E90"/>
    <w:rsid w:val="003040EC"/>
    <w:rsid w:val="00320EAB"/>
    <w:rsid w:val="00327F1A"/>
    <w:rsid w:val="00334A40"/>
    <w:rsid w:val="00355146"/>
    <w:rsid w:val="00356126"/>
    <w:rsid w:val="0037603F"/>
    <w:rsid w:val="00382FFE"/>
    <w:rsid w:val="003860FC"/>
    <w:rsid w:val="00395F6F"/>
    <w:rsid w:val="003A4496"/>
    <w:rsid w:val="003A70F8"/>
    <w:rsid w:val="003B6738"/>
    <w:rsid w:val="003D2567"/>
    <w:rsid w:val="003D59C7"/>
    <w:rsid w:val="003E3D3D"/>
    <w:rsid w:val="003E6D38"/>
    <w:rsid w:val="003E7E4F"/>
    <w:rsid w:val="003F236B"/>
    <w:rsid w:val="003F2458"/>
    <w:rsid w:val="00403F42"/>
    <w:rsid w:val="00407C9D"/>
    <w:rsid w:val="00425B42"/>
    <w:rsid w:val="00431C66"/>
    <w:rsid w:val="0045624A"/>
    <w:rsid w:val="004602DA"/>
    <w:rsid w:val="004611C5"/>
    <w:rsid w:val="00461277"/>
    <w:rsid w:val="004635C9"/>
    <w:rsid w:val="004643EB"/>
    <w:rsid w:val="0046624C"/>
    <w:rsid w:val="00492F94"/>
    <w:rsid w:val="004D4AD2"/>
    <w:rsid w:val="004D6A41"/>
    <w:rsid w:val="004E58D7"/>
    <w:rsid w:val="004F6841"/>
    <w:rsid w:val="004F695F"/>
    <w:rsid w:val="005029EB"/>
    <w:rsid w:val="00503513"/>
    <w:rsid w:val="0051102A"/>
    <w:rsid w:val="00513FD6"/>
    <w:rsid w:val="005178D5"/>
    <w:rsid w:val="00526BAB"/>
    <w:rsid w:val="005337C3"/>
    <w:rsid w:val="00540115"/>
    <w:rsid w:val="005450D3"/>
    <w:rsid w:val="00554454"/>
    <w:rsid w:val="00560CF7"/>
    <w:rsid w:val="00564603"/>
    <w:rsid w:val="0056516A"/>
    <w:rsid w:val="00565855"/>
    <w:rsid w:val="00565BF7"/>
    <w:rsid w:val="00574867"/>
    <w:rsid w:val="00576F68"/>
    <w:rsid w:val="0058095A"/>
    <w:rsid w:val="00583042"/>
    <w:rsid w:val="005830F6"/>
    <w:rsid w:val="0058423A"/>
    <w:rsid w:val="00596B4C"/>
    <w:rsid w:val="00596DF0"/>
    <w:rsid w:val="005A6753"/>
    <w:rsid w:val="005B3B2F"/>
    <w:rsid w:val="005C417F"/>
    <w:rsid w:val="005C498A"/>
    <w:rsid w:val="005C4FA2"/>
    <w:rsid w:val="005C5B93"/>
    <w:rsid w:val="005C6E62"/>
    <w:rsid w:val="005E34DC"/>
    <w:rsid w:val="005F4157"/>
    <w:rsid w:val="005F6205"/>
    <w:rsid w:val="00601828"/>
    <w:rsid w:val="0060679C"/>
    <w:rsid w:val="00607CAA"/>
    <w:rsid w:val="00616498"/>
    <w:rsid w:val="00620909"/>
    <w:rsid w:val="00645D97"/>
    <w:rsid w:val="006511E9"/>
    <w:rsid w:val="006518A6"/>
    <w:rsid w:val="00664DE4"/>
    <w:rsid w:val="006722AA"/>
    <w:rsid w:val="00673888"/>
    <w:rsid w:val="006768B5"/>
    <w:rsid w:val="00684605"/>
    <w:rsid w:val="00686BF4"/>
    <w:rsid w:val="0069464C"/>
    <w:rsid w:val="006958DC"/>
    <w:rsid w:val="006A25C4"/>
    <w:rsid w:val="006A4F3E"/>
    <w:rsid w:val="006A59C4"/>
    <w:rsid w:val="006B35A6"/>
    <w:rsid w:val="006B465B"/>
    <w:rsid w:val="006C1F87"/>
    <w:rsid w:val="006C5511"/>
    <w:rsid w:val="006E4E4D"/>
    <w:rsid w:val="006F03EA"/>
    <w:rsid w:val="00706CF5"/>
    <w:rsid w:val="00710C2E"/>
    <w:rsid w:val="007126D7"/>
    <w:rsid w:val="0071704F"/>
    <w:rsid w:val="00717779"/>
    <w:rsid w:val="00721931"/>
    <w:rsid w:val="007341BD"/>
    <w:rsid w:val="00735E52"/>
    <w:rsid w:val="00737AA2"/>
    <w:rsid w:val="0074195C"/>
    <w:rsid w:val="0074652F"/>
    <w:rsid w:val="00746AE0"/>
    <w:rsid w:val="00746C23"/>
    <w:rsid w:val="00756D4B"/>
    <w:rsid w:val="00760185"/>
    <w:rsid w:val="007700B1"/>
    <w:rsid w:val="007800A5"/>
    <w:rsid w:val="00787292"/>
    <w:rsid w:val="007A228B"/>
    <w:rsid w:val="007A5978"/>
    <w:rsid w:val="007B38BB"/>
    <w:rsid w:val="007B4977"/>
    <w:rsid w:val="007C5709"/>
    <w:rsid w:val="007D0484"/>
    <w:rsid w:val="007D194F"/>
    <w:rsid w:val="007D4C85"/>
    <w:rsid w:val="007F0BD2"/>
    <w:rsid w:val="007F2D5E"/>
    <w:rsid w:val="007F3E79"/>
    <w:rsid w:val="0081394A"/>
    <w:rsid w:val="0081764D"/>
    <w:rsid w:val="00841B10"/>
    <w:rsid w:val="008629FF"/>
    <w:rsid w:val="008846B2"/>
    <w:rsid w:val="00886042"/>
    <w:rsid w:val="00886B4D"/>
    <w:rsid w:val="00890B58"/>
    <w:rsid w:val="0089409A"/>
    <w:rsid w:val="008977FE"/>
    <w:rsid w:val="008A26C4"/>
    <w:rsid w:val="008A3318"/>
    <w:rsid w:val="008B1C9D"/>
    <w:rsid w:val="008B6E6B"/>
    <w:rsid w:val="008B7B2D"/>
    <w:rsid w:val="008C073B"/>
    <w:rsid w:val="008C516F"/>
    <w:rsid w:val="008E3AD6"/>
    <w:rsid w:val="0090252C"/>
    <w:rsid w:val="009113DB"/>
    <w:rsid w:val="009157F7"/>
    <w:rsid w:val="00917A34"/>
    <w:rsid w:val="00925EB1"/>
    <w:rsid w:val="00940319"/>
    <w:rsid w:val="00941B6C"/>
    <w:rsid w:val="00943D89"/>
    <w:rsid w:val="0095309B"/>
    <w:rsid w:val="00955764"/>
    <w:rsid w:val="00971622"/>
    <w:rsid w:val="009733C3"/>
    <w:rsid w:val="009871E8"/>
    <w:rsid w:val="00994BA8"/>
    <w:rsid w:val="009B1011"/>
    <w:rsid w:val="009B13D8"/>
    <w:rsid w:val="009B7227"/>
    <w:rsid w:val="009D1986"/>
    <w:rsid w:val="009D5A43"/>
    <w:rsid w:val="009E01D9"/>
    <w:rsid w:val="009E027A"/>
    <w:rsid w:val="009E204F"/>
    <w:rsid w:val="009F44F5"/>
    <w:rsid w:val="00A02408"/>
    <w:rsid w:val="00A046F5"/>
    <w:rsid w:val="00A06380"/>
    <w:rsid w:val="00A0792E"/>
    <w:rsid w:val="00A15CAA"/>
    <w:rsid w:val="00A2682E"/>
    <w:rsid w:val="00A30CD2"/>
    <w:rsid w:val="00A34151"/>
    <w:rsid w:val="00A52422"/>
    <w:rsid w:val="00A55928"/>
    <w:rsid w:val="00A579FF"/>
    <w:rsid w:val="00A6472E"/>
    <w:rsid w:val="00A73B40"/>
    <w:rsid w:val="00A835E6"/>
    <w:rsid w:val="00A840B7"/>
    <w:rsid w:val="00A9269C"/>
    <w:rsid w:val="00AA55D4"/>
    <w:rsid w:val="00AB4E34"/>
    <w:rsid w:val="00AB6B43"/>
    <w:rsid w:val="00AC254E"/>
    <w:rsid w:val="00AC604C"/>
    <w:rsid w:val="00AE6A8B"/>
    <w:rsid w:val="00AF659E"/>
    <w:rsid w:val="00AF72F6"/>
    <w:rsid w:val="00B02414"/>
    <w:rsid w:val="00B04405"/>
    <w:rsid w:val="00B053B2"/>
    <w:rsid w:val="00B27EA0"/>
    <w:rsid w:val="00B31F84"/>
    <w:rsid w:val="00B36332"/>
    <w:rsid w:val="00B36B61"/>
    <w:rsid w:val="00B431AE"/>
    <w:rsid w:val="00B437ED"/>
    <w:rsid w:val="00B71958"/>
    <w:rsid w:val="00B83683"/>
    <w:rsid w:val="00B87719"/>
    <w:rsid w:val="00B90309"/>
    <w:rsid w:val="00B91D33"/>
    <w:rsid w:val="00BA2361"/>
    <w:rsid w:val="00BC12BD"/>
    <w:rsid w:val="00BC2183"/>
    <w:rsid w:val="00BD6DE6"/>
    <w:rsid w:val="00BE033A"/>
    <w:rsid w:val="00BE7563"/>
    <w:rsid w:val="00C02BD6"/>
    <w:rsid w:val="00C105AC"/>
    <w:rsid w:val="00C10CAD"/>
    <w:rsid w:val="00C1445E"/>
    <w:rsid w:val="00C17CDB"/>
    <w:rsid w:val="00C239C9"/>
    <w:rsid w:val="00C27247"/>
    <w:rsid w:val="00C27B9E"/>
    <w:rsid w:val="00C32FBE"/>
    <w:rsid w:val="00C33A5C"/>
    <w:rsid w:val="00C35F2B"/>
    <w:rsid w:val="00C50A9D"/>
    <w:rsid w:val="00C7597E"/>
    <w:rsid w:val="00C8264C"/>
    <w:rsid w:val="00C90372"/>
    <w:rsid w:val="00C918DD"/>
    <w:rsid w:val="00C94E00"/>
    <w:rsid w:val="00C961B4"/>
    <w:rsid w:val="00C96BCD"/>
    <w:rsid w:val="00CC0E5C"/>
    <w:rsid w:val="00CC3777"/>
    <w:rsid w:val="00CC4ED4"/>
    <w:rsid w:val="00CD6C25"/>
    <w:rsid w:val="00CF08CA"/>
    <w:rsid w:val="00CF0A70"/>
    <w:rsid w:val="00CF151D"/>
    <w:rsid w:val="00CF4A11"/>
    <w:rsid w:val="00CF73B3"/>
    <w:rsid w:val="00D055A5"/>
    <w:rsid w:val="00D068F1"/>
    <w:rsid w:val="00D22FF8"/>
    <w:rsid w:val="00D27EAF"/>
    <w:rsid w:val="00D31DB3"/>
    <w:rsid w:val="00D37E06"/>
    <w:rsid w:val="00D46698"/>
    <w:rsid w:val="00D55B78"/>
    <w:rsid w:val="00D6546F"/>
    <w:rsid w:val="00D74C00"/>
    <w:rsid w:val="00D8224B"/>
    <w:rsid w:val="00D9354C"/>
    <w:rsid w:val="00D9443A"/>
    <w:rsid w:val="00DA0D87"/>
    <w:rsid w:val="00DB0EAC"/>
    <w:rsid w:val="00DB1AD0"/>
    <w:rsid w:val="00DB31F2"/>
    <w:rsid w:val="00DB6C3A"/>
    <w:rsid w:val="00DD2E0E"/>
    <w:rsid w:val="00DD3A40"/>
    <w:rsid w:val="00DF45AA"/>
    <w:rsid w:val="00DF674B"/>
    <w:rsid w:val="00DF6B22"/>
    <w:rsid w:val="00E22021"/>
    <w:rsid w:val="00E24C03"/>
    <w:rsid w:val="00E309C8"/>
    <w:rsid w:val="00E44BC4"/>
    <w:rsid w:val="00E44E78"/>
    <w:rsid w:val="00E46D1C"/>
    <w:rsid w:val="00E545E5"/>
    <w:rsid w:val="00E57A0F"/>
    <w:rsid w:val="00E6006D"/>
    <w:rsid w:val="00E71CA8"/>
    <w:rsid w:val="00E73175"/>
    <w:rsid w:val="00E762E5"/>
    <w:rsid w:val="00E903B7"/>
    <w:rsid w:val="00E93D2B"/>
    <w:rsid w:val="00EA1CD6"/>
    <w:rsid w:val="00EA4D3A"/>
    <w:rsid w:val="00EB4C17"/>
    <w:rsid w:val="00EB4D3E"/>
    <w:rsid w:val="00EB6945"/>
    <w:rsid w:val="00F05871"/>
    <w:rsid w:val="00F07AE9"/>
    <w:rsid w:val="00F1282E"/>
    <w:rsid w:val="00F1735E"/>
    <w:rsid w:val="00F4248D"/>
    <w:rsid w:val="00F446C7"/>
    <w:rsid w:val="00F55C84"/>
    <w:rsid w:val="00F566A1"/>
    <w:rsid w:val="00F678DD"/>
    <w:rsid w:val="00F82C22"/>
    <w:rsid w:val="00F84EC3"/>
    <w:rsid w:val="00F8500E"/>
    <w:rsid w:val="00F8768B"/>
    <w:rsid w:val="00FA17FB"/>
    <w:rsid w:val="00FB1E8D"/>
    <w:rsid w:val="00FB39F5"/>
    <w:rsid w:val="00FB655F"/>
    <w:rsid w:val="00FD7146"/>
    <w:rsid w:val="00FE0D0C"/>
    <w:rsid w:val="06B008B1"/>
    <w:rsid w:val="0A47324F"/>
    <w:rsid w:val="14376014"/>
    <w:rsid w:val="1F5A20EB"/>
    <w:rsid w:val="35E87B86"/>
    <w:rsid w:val="4B620B8E"/>
    <w:rsid w:val="589834FA"/>
    <w:rsid w:val="644B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5E34DC"/>
    <w:pPr>
      <w:keepNext/>
      <w:keepLines/>
      <w:spacing w:before="260" w:after="260" w:line="416" w:lineRule="auto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rsid w:val="005E34D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E34DC"/>
    <w:rPr>
      <w:rFonts w:ascii="宋体" w:eastAsia="宋体"/>
      <w:sz w:val="18"/>
      <w:szCs w:val="18"/>
    </w:rPr>
  </w:style>
  <w:style w:type="paragraph" w:styleId="a4">
    <w:name w:val="Normal (Web)"/>
    <w:basedOn w:val="a"/>
    <w:qFormat/>
    <w:rsid w:val="005E34D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5E34DC"/>
    <w:rPr>
      <w:b/>
    </w:rPr>
  </w:style>
  <w:style w:type="character" w:styleId="a6">
    <w:name w:val="FollowedHyperlink"/>
    <w:basedOn w:val="a0"/>
    <w:qFormat/>
    <w:rsid w:val="005E34DC"/>
    <w:rPr>
      <w:color w:val="954F72" w:themeColor="followedHyperlink"/>
      <w:u w:val="single"/>
    </w:rPr>
  </w:style>
  <w:style w:type="character" w:styleId="a7">
    <w:name w:val="Hyperlink"/>
    <w:basedOn w:val="a0"/>
    <w:qFormat/>
    <w:rsid w:val="005E34DC"/>
    <w:rPr>
      <w:color w:val="0000FF"/>
      <w:u w:val="single"/>
    </w:rPr>
  </w:style>
  <w:style w:type="table" w:styleId="a8">
    <w:name w:val="Table Grid"/>
    <w:basedOn w:val="a1"/>
    <w:qFormat/>
    <w:rsid w:val="005E3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Char">
    <w:name w:val="批注框文本 Char"/>
    <w:basedOn w:val="a0"/>
    <w:link w:val="a3"/>
    <w:qFormat/>
    <w:rsid w:val="005E34DC"/>
    <w:rPr>
      <w:rFonts w:ascii="宋体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0"/>
    <w:semiHidden/>
    <w:unhideWhenUsed/>
    <w:rsid w:val="00376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semiHidden/>
    <w:rsid w:val="003760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1"/>
    <w:semiHidden/>
    <w:unhideWhenUsed/>
    <w:rsid w:val="00376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semiHidden/>
    <w:rsid w:val="003760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ccac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逆光远行。</dc:creator>
  <cp:lastModifiedBy>Administrator</cp:lastModifiedBy>
  <cp:revision>7</cp:revision>
  <dcterms:created xsi:type="dcterms:W3CDTF">2018-07-26T09:59:00Z</dcterms:created>
  <dcterms:modified xsi:type="dcterms:W3CDTF">2019-05-30T03:02:00Z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